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18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</w:r>
    </w:p>
    <w:p>
      <w:pPr>
        <w:pStyle w:val="Normal"/>
        <w:ind w:left="-18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ab/>
        <w:tab/>
        <w:tab/>
      </w:r>
    </w:p>
    <w:p>
      <w:pPr>
        <w:pStyle w:val="Default"/>
        <w:jc w:val="center"/>
        <w:rPr>
          <w:b/>
          <w:sz w:val="16"/>
          <w:szCs w:val="16"/>
        </w:rPr>
      </w:pPr>
      <w:r>
        <w:rPr>
          <w:b/>
          <w:bCs/>
          <w:sz w:val="16"/>
          <w:szCs w:val="16"/>
        </w:rPr>
        <w:t>ДОГОВОР № ________</w:t>
      </w:r>
    </w:p>
    <w:p>
      <w:pPr>
        <w:pStyle w:val="Normal"/>
        <w:ind w:left="-180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об образовании </w:t>
      </w:r>
      <w:r>
        <w:rPr>
          <w:rFonts w:eastAsia="Calibri"/>
          <w:b/>
          <w:sz w:val="16"/>
          <w:szCs w:val="16"/>
        </w:rPr>
        <w:t>на обучение по дополнительным образовательным программам</w:t>
      </w:r>
    </w:p>
    <w:p>
      <w:pPr>
        <w:pStyle w:val="Normal"/>
        <w:ind w:left="-180"/>
        <w:jc w:val="both"/>
        <w:rPr>
          <w:sz w:val="16"/>
          <w:szCs w:val="16"/>
        </w:rPr>
      </w:pPr>
      <w:r>
        <w:rPr>
          <w:sz w:val="16"/>
          <w:szCs w:val="16"/>
        </w:rPr>
        <w:t>г. Сочи</w:t>
        <w:tab/>
        <w:tab/>
        <w:tab/>
        <w:tab/>
        <w:tab/>
      </w:r>
      <w:r>
        <w:rPr>
          <w:sz w:val="16"/>
          <w:szCs w:val="16"/>
          <w:lang w:val="en-US"/>
        </w:rPr>
        <w:t xml:space="preserve">                                                    </w:t>
      </w:r>
      <w:r>
        <w:rPr>
          <w:sz w:val="16"/>
          <w:szCs w:val="16"/>
        </w:rPr>
        <w:t>«____»___________20__  г.</w:t>
      </w:r>
    </w:p>
    <w:p>
      <w:pPr>
        <w:pStyle w:val="Normal"/>
        <w:ind w:left="-18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567"/>
        <w:jc w:val="both"/>
        <w:rPr>
          <w:sz w:val="16"/>
          <w:szCs w:val="16"/>
        </w:rPr>
      </w:pPr>
      <w:r>
        <w:rPr>
          <w:b/>
          <w:sz w:val="16"/>
          <w:szCs w:val="16"/>
        </w:rPr>
        <w:t xml:space="preserve">Федеральное государственное бюджетное образовательное учреждение высшего образования «Сочинский государственный университет», </w:t>
      </w:r>
      <w:r>
        <w:rPr>
          <w:sz w:val="16"/>
          <w:szCs w:val="16"/>
        </w:rPr>
        <w:t xml:space="preserve">осуществляющее образовательную деятельность на основании лицензии № Л035-00115-23/00120580 от 28.02.2020, выданной Федеральной службой по надзору в сфере образования и науки со сроком действия «бессрочно»,именуемое в дальнейшем - Исполнитель, Университет, в </w:t>
      </w:r>
      <w:r>
        <w:rPr>
          <w:sz w:val="16"/>
          <w:szCs w:val="16"/>
        </w:rPr>
        <w:t xml:space="preserve">лице </w:t>
      </w:r>
      <w:r>
        <w:rPr>
          <w:sz w:val="16"/>
          <w:szCs w:val="16"/>
        </w:rPr>
        <w:t>ди</w:t>
      </w:r>
      <w:r>
        <w:rPr>
          <w:sz w:val="16"/>
          <w:szCs w:val="16"/>
        </w:rPr>
        <w:t>ректора Школы авангардного гостеприимства, проректора Ердаковой В.П.</w:t>
      </w:r>
      <w:r>
        <w:rPr>
          <w:sz w:val="16"/>
          <w:szCs w:val="16"/>
        </w:rPr>
        <w:t xml:space="preserve">, действующего на основании </w:t>
      </w:r>
      <w:r>
        <w:rPr>
          <w:sz w:val="16"/>
          <w:szCs w:val="16"/>
        </w:rPr>
        <w:t>доверенности №01-2/1776 от 07.10.2025 г.</w:t>
      </w:r>
      <w:r>
        <w:rPr>
          <w:sz w:val="16"/>
          <w:szCs w:val="16"/>
        </w:rPr>
        <w:t>, и______________________________________________________________________________________________</w:t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</w:t>
      </w:r>
      <w:r>
        <w:rPr>
          <w:sz w:val="16"/>
          <w:szCs w:val="16"/>
        </w:rPr>
        <w:t>______</w:t>
      </w:r>
      <w:r>
        <w:rPr>
          <w:sz w:val="16"/>
          <w:szCs w:val="16"/>
        </w:rPr>
        <w:t>,</w:t>
      </w:r>
    </w:p>
    <w:p>
      <w:pPr>
        <w:pStyle w:val="Normal"/>
        <w:jc w:val="center"/>
        <w:rPr>
          <w:sz w:val="12"/>
          <w:szCs w:val="12"/>
        </w:rPr>
      </w:pPr>
      <w:r>
        <w:rPr>
          <w:i/>
          <w:sz w:val="12"/>
          <w:szCs w:val="12"/>
        </w:rPr>
        <w:t>(фамилия, имя, отчество (при наличии)лица, зачисляемого на обучение)</w:t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  <w:t>именуемый в дальнейшем - Обучающийся, совместно именуемые Стороны, заключили настоящий Договор(далее –Договор) о нижеследующем:</w:t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1"/>
        </w:num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Предмет Договора</w:t>
      </w:r>
    </w:p>
    <w:p>
      <w:pPr>
        <w:pStyle w:val="Normal"/>
        <w:ind w:left="-180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1.1. Исполнитель обязуется предоставить образовательную услугу, а Обучающийся/Заказчик</w:t>
      </w:r>
      <w:r>
        <w:rPr>
          <w:i/>
          <w:sz w:val="16"/>
          <w:szCs w:val="16"/>
        </w:rPr>
        <w:t>(ненужное вычеркнуть)</w:t>
      </w:r>
      <w:r>
        <w:rPr>
          <w:sz w:val="16"/>
          <w:szCs w:val="16"/>
        </w:rPr>
        <w:t>обязуется оплатить образовательную услугу по предоставлению</w:t>
      </w:r>
      <w:r>
        <w:rPr>
          <w:rFonts w:eastAsia="Calibri"/>
          <w:bCs/>
          <w:sz w:val="16"/>
          <w:szCs w:val="16"/>
        </w:rPr>
        <w:t xml:space="preserve"> дополнительной образовательной программы </w:t>
      </w:r>
      <w:r>
        <w:rPr>
          <w:rFonts w:eastAsia="Calibri" w:ascii="Times New Roman" w:hAnsi="Times New Roman"/>
          <w:b/>
          <w:bCs/>
          <w:sz w:val="16"/>
          <w:szCs w:val="16"/>
        </w:rPr>
        <w:t xml:space="preserve">Профессионально-личностное развитие педагогических работников в инновационной среде профессиональных конкурсов: </w:t>
      </w:r>
      <w:r>
        <w:rPr>
          <w:rFonts w:eastAsia="Calibri" w:ascii="Times New Roman" w:hAnsi="Times New Roman"/>
          <w:b/>
          <w:bCs/>
          <w:sz w:val="16"/>
          <w:szCs w:val="16"/>
        </w:rPr>
        <w:t>проектирование, подготовка, сопровождени</w:t>
      </w:r>
      <w:r>
        <w:rPr>
          <w:rFonts w:eastAsia="Calibri" w:ascii="Times New Roman" w:hAnsi="Times New Roman"/>
          <w:b/>
          <w:bCs/>
          <w:sz w:val="16"/>
          <w:szCs w:val="16"/>
        </w:rPr>
        <w:t>е</w:t>
      </w:r>
    </w:p>
    <w:p>
      <w:pPr>
        <w:pStyle w:val="Normal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дополнительной образовательной программы; форма обучения, вид,</w:t>
      </w:r>
    </w:p>
    <w:p>
      <w:pPr>
        <w:pStyle w:val="Normal"/>
        <w:spacing w:before="0" w:after="1"/>
        <w:jc w:val="both"/>
        <w:rPr>
          <w:sz w:val="16"/>
          <w:szCs w:val="16"/>
        </w:rPr>
      </w:pPr>
      <w:r>
        <w:rPr>
          <w:sz w:val="12"/>
          <w:szCs w:val="12"/>
        </w:rPr>
        <w:t>___________________________________________________________________________________________________________________________________</w:t>
      </w:r>
    </w:p>
    <w:p>
      <w:pPr>
        <w:pStyle w:val="Normal"/>
        <w:jc w:val="center"/>
        <w:rPr>
          <w:sz w:val="12"/>
          <w:szCs w:val="12"/>
        </w:rPr>
      </w:pPr>
      <w:r>
        <w:rPr>
          <w:sz w:val="12"/>
          <w:szCs w:val="12"/>
        </w:rPr>
        <w:t>уровень и (или) направленность образовательной программы)</w:t>
      </w:r>
    </w:p>
    <w:p>
      <w:pPr>
        <w:pStyle w:val="Normal"/>
        <w:spacing w:before="0" w:after="1"/>
        <w:jc w:val="both"/>
        <w:rPr>
          <w:sz w:val="16"/>
          <w:szCs w:val="16"/>
        </w:rPr>
      </w:pPr>
      <w:r>
        <w:rPr>
          <w:sz w:val="16"/>
          <w:szCs w:val="16"/>
        </w:rPr>
        <w:t>в соответствии с учебными планами, в том числе индивидуальными, и образовательными программами Исполнителя.</w:t>
      </w:r>
    </w:p>
    <w:p>
      <w:pPr>
        <w:pStyle w:val="Normal"/>
        <w:spacing w:before="0" w:after="1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1.2. Срок освоения образовательной программы на момент подписания Договора составляет __________ .</w:t>
      </w:r>
    </w:p>
    <w:p>
      <w:pPr>
        <w:pStyle w:val="Normal"/>
        <w:spacing w:before="0" w:after="1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Период обучения определен с «___»_______20</w:t>
      </w:r>
      <w:r>
        <w:rPr>
          <w:sz w:val="16"/>
          <w:szCs w:val="16"/>
        </w:rPr>
        <w:t>26</w:t>
      </w:r>
      <w:r>
        <w:rPr>
          <w:sz w:val="16"/>
          <w:szCs w:val="16"/>
        </w:rPr>
        <w:t>г. по «___»______20</w:t>
      </w:r>
      <w:r>
        <w:rPr>
          <w:sz w:val="16"/>
          <w:szCs w:val="16"/>
        </w:rPr>
        <w:t>26</w:t>
      </w:r>
      <w:r>
        <w:rPr>
          <w:sz w:val="16"/>
          <w:szCs w:val="16"/>
        </w:rPr>
        <w:t xml:space="preserve"> г.</w:t>
      </w:r>
    </w:p>
    <w:p>
      <w:pPr>
        <w:pStyle w:val="Normal"/>
        <w:spacing w:before="0" w:after="1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1.3. После освоения Обучающимся образовательной программы и успешного прохождения итоговой аттестации ему выдается____________________________________________________________________________</w:t>
      </w:r>
    </w:p>
    <w:p>
      <w:pPr>
        <w:pStyle w:val="Normal"/>
        <w:spacing w:before="0" w:after="1"/>
        <w:ind w:firstLine="540"/>
        <w:jc w:val="both"/>
        <w:rPr>
          <w:i/>
          <w:sz w:val="12"/>
          <w:szCs w:val="12"/>
        </w:rPr>
      </w:pPr>
      <w:r>
        <w:rPr>
          <w:i/>
          <w:sz w:val="12"/>
          <w:szCs w:val="12"/>
        </w:rPr>
        <w:t>(документ о квалификации / документ об обучении)</w:t>
      </w:r>
    </w:p>
    <w:p>
      <w:pPr>
        <w:pStyle w:val="Normal"/>
        <w:spacing w:before="0" w:after="1"/>
        <w:jc w:val="both"/>
        <w:rPr>
          <w:sz w:val="16"/>
          <w:szCs w:val="16"/>
        </w:rPr>
      </w:pPr>
      <w:r>
        <w:rPr>
          <w:sz w:val="16"/>
          <w:szCs w:val="16"/>
        </w:rPr>
        <w:t>по образцу, самостоятельно устанавливаемому Исполнителем.</w:t>
      </w:r>
    </w:p>
    <w:p>
      <w:pPr>
        <w:pStyle w:val="Normal"/>
        <w:spacing w:before="0" w:after="1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Обучающемуся, не прошедшему итоговой аттестации или получившему на итоговой аттестации неудовлетворительные результаты, а также Обучающемуся, освоившему часть образовательной программы и (или) отчисленному из Университета, выдается справка об обучении или о периоде обучения по образцу, самостоятельно устанавливаемому Исполнителем.</w:t>
      </w:r>
    </w:p>
    <w:p>
      <w:pPr>
        <w:pStyle w:val="Normal"/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1.4. Перечень Исполнителей образовательной услуги определен в Приложении № 1 к настоящему Договору.</w:t>
      </w:r>
    </w:p>
    <w:p>
      <w:pPr>
        <w:pStyle w:val="Normal"/>
        <w:numPr>
          <w:ilvl w:val="0"/>
          <w:numId w:val="0"/>
        </w:numPr>
        <w:spacing w:lineRule="atLeast" w:line="220" w:before="0" w:after="1"/>
        <w:ind w:hanging="0" w:left="0"/>
        <w:jc w:val="center"/>
        <w:outlineLvl w:val="1"/>
        <w:rPr>
          <w:b/>
          <w:sz w:val="16"/>
          <w:szCs w:val="16"/>
        </w:rPr>
      </w:pPr>
      <w:r>
        <w:rPr>
          <w:b/>
          <w:sz w:val="16"/>
          <w:szCs w:val="16"/>
        </w:rPr>
        <w:t>II. Права Исполнителя,</w:t>
      </w:r>
      <w:r>
        <w:rPr>
          <w:rFonts w:eastAsia="Calibri"/>
          <w:b/>
          <w:sz w:val="16"/>
          <w:szCs w:val="16"/>
        </w:rPr>
        <w:t>Заказчика</w:t>
      </w:r>
      <w:r>
        <w:rPr>
          <w:b/>
          <w:sz w:val="16"/>
          <w:szCs w:val="16"/>
        </w:rPr>
        <w:t xml:space="preserve">и Обучающегося </w:t>
      </w:r>
    </w:p>
    <w:p>
      <w:pPr>
        <w:pStyle w:val="Normal"/>
        <w:spacing w:lineRule="atLeast" w:line="220" w:before="0" w:after="1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2.1. Исполнитель вправе: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Обучающегося;</w:t>
      </w:r>
    </w:p>
    <w:p>
      <w:pPr>
        <w:pStyle w:val="Normal"/>
        <w:ind w:firstLine="567"/>
        <w:jc w:val="both"/>
        <w:rPr>
          <w:sz w:val="16"/>
          <w:szCs w:val="16"/>
        </w:rPr>
      </w:pPr>
      <w:r>
        <w:rPr>
          <w:color w:val="000000"/>
          <w:sz w:val="16"/>
          <w:szCs w:val="16"/>
          <w:shd w:fill="FFFFFF" w:val="clear"/>
        </w:rPr>
        <w:t xml:space="preserve">2.1.2. </w:t>
      </w:r>
      <w:r>
        <w:rPr>
          <w:sz w:val="16"/>
          <w:szCs w:val="16"/>
        </w:rPr>
        <w:t>Применять к Обучающемуся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2.2. Заказчик вправе получать информацию от Исполнителя по вопросам организации и обеспечения надлежащего предоставления услуг, предусмотренных </w:t>
      </w:r>
      <w:hyperlink w:anchor="P72">
        <w:r>
          <w:rPr>
            <w:rStyle w:val="Style9"/>
            <w:sz w:val="16"/>
            <w:szCs w:val="16"/>
          </w:rPr>
          <w:t>разделом I</w:t>
        </w:r>
      </w:hyperlink>
      <w:r>
        <w:rPr>
          <w:sz w:val="16"/>
          <w:szCs w:val="16"/>
        </w:rPr>
        <w:t xml:space="preserve"> настоящего Договора.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2.3. Обучающемуся предоставляются академические права в соответствии с </w:t>
      </w:r>
      <w:hyperlink r:id="rId2">
        <w:r>
          <w:rPr>
            <w:rStyle w:val="Style9"/>
            <w:sz w:val="16"/>
            <w:szCs w:val="16"/>
          </w:rPr>
          <w:t>частью 1 статьи 34</w:t>
        </w:r>
      </w:hyperlink>
      <w:r>
        <w:rPr>
          <w:sz w:val="16"/>
          <w:szCs w:val="16"/>
        </w:rPr>
        <w:t xml:space="preserve"> Федерального закона от 29 декабря 2012 г. № 273-ФЗ «Об образовании в Российской Федерации». Обучающийся также вправе: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2.3.1. Получать информацию от Исполнителя по вопросам организации и обеспечения надлежащего предоставления услуг, предусмотренных </w:t>
      </w:r>
      <w:hyperlink w:anchor="P72">
        <w:r>
          <w:rPr>
            <w:rStyle w:val="Style9"/>
            <w:sz w:val="16"/>
            <w:szCs w:val="16"/>
          </w:rPr>
          <w:t>разделом I</w:t>
        </w:r>
      </w:hyperlink>
      <w:r>
        <w:rPr>
          <w:sz w:val="16"/>
          <w:szCs w:val="16"/>
        </w:rPr>
        <w:t xml:space="preserve"> настоящего Договора;</w:t>
      </w:r>
    </w:p>
    <w:p>
      <w:pPr>
        <w:pStyle w:val="Normal"/>
        <w:ind w:firstLine="540"/>
        <w:jc w:val="both"/>
        <w:rPr>
          <w:rFonts w:eastAsia="Calibri"/>
        </w:rPr>
      </w:pPr>
      <w:r>
        <w:rPr>
          <w:sz w:val="16"/>
          <w:szCs w:val="16"/>
        </w:rPr>
        <w:t xml:space="preserve">2.3.2. </w:t>
      </w:r>
      <w:r>
        <w:rPr>
          <w:rFonts w:eastAsia="Calibri"/>
          <w:sz w:val="16"/>
          <w:szCs w:val="16"/>
        </w:rPr>
        <w:t>Обращаться к Исполнителю по вопросам, касающимся образовательного процесса;</w:t>
      </w:r>
      <w:bookmarkStart w:id="0" w:name="_GoBack"/>
      <w:bookmarkEnd w:id="0"/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0"/>
        </w:numPr>
        <w:spacing w:lineRule="atLeast" w:line="220" w:before="0" w:after="1"/>
        <w:ind w:hanging="0" w:left="0"/>
        <w:jc w:val="center"/>
        <w:outlineLvl w:val="1"/>
        <w:rPr>
          <w:b/>
          <w:sz w:val="16"/>
          <w:szCs w:val="16"/>
        </w:rPr>
      </w:pPr>
      <w:r>
        <w:rPr>
          <w:b/>
          <w:sz w:val="16"/>
          <w:szCs w:val="16"/>
        </w:rPr>
        <w:t>III. Обязанности Исполнителя, Заказчика и Обучающегося</w:t>
      </w:r>
    </w:p>
    <w:p>
      <w:pPr>
        <w:pStyle w:val="Normal"/>
        <w:spacing w:lineRule="atLeast" w:line="220" w:before="0" w:after="1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3.1. Исполнитель обязан:</w:t>
      </w:r>
    </w:p>
    <w:p>
      <w:pPr>
        <w:pStyle w:val="Normal"/>
        <w:ind w:firstLine="540"/>
        <w:jc w:val="both"/>
        <w:rPr>
          <w:sz w:val="12"/>
          <w:szCs w:val="12"/>
        </w:rPr>
      </w:pPr>
      <w:r>
        <w:rPr>
          <w:sz w:val="16"/>
          <w:szCs w:val="16"/>
        </w:rPr>
        <w:t>3.1.1. Зачислить Обучающегося, выполнившего установленные законодательством Российской Федерации, учредительными документами, локальными нормативными актами Исполнителя условия приема, в качестве слушателя;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hyperlink r:id="rId3">
        <w:r>
          <w:rPr>
            <w:rStyle w:val="Style9"/>
            <w:sz w:val="16"/>
            <w:szCs w:val="16"/>
          </w:rPr>
          <w:t>Законом</w:t>
        </w:r>
      </w:hyperlink>
      <w:r>
        <w:rPr>
          <w:sz w:val="16"/>
          <w:szCs w:val="16"/>
        </w:rPr>
        <w:t xml:space="preserve">Российской Федерации от 7 февраля 1992 г. № 2300-1 «О защите прав потребителей» и Федеральным </w:t>
      </w:r>
      <w:hyperlink r:id="rId4">
        <w:r>
          <w:rPr>
            <w:rStyle w:val="Style9"/>
            <w:sz w:val="16"/>
            <w:szCs w:val="16"/>
          </w:rPr>
          <w:t>законом</w:t>
        </w:r>
      </w:hyperlink>
      <w:r>
        <w:rPr>
          <w:sz w:val="16"/>
          <w:szCs w:val="16"/>
        </w:rPr>
        <w:t xml:space="preserve"> от 29 декабря 2012 г. № 273-ФЗ «Об образовании в Российской Федерации»;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3.1.3. Организовать и обеспечить надлежащее предоставление образовательных услуг, предусмотренных </w:t>
      </w:r>
      <w:hyperlink w:anchor="P72">
        <w:r>
          <w:rPr>
            <w:rStyle w:val="Style9"/>
            <w:sz w:val="16"/>
            <w:szCs w:val="16"/>
          </w:rPr>
          <w:t>разделом I</w:t>
        </w:r>
      </w:hyperlink>
      <w:r>
        <w:rPr>
          <w:sz w:val="16"/>
          <w:szCs w:val="16"/>
        </w:rPr>
        <w:t xml:space="preserve"> настоящего Договора. Образовательные услуги оказываются в соответствии с учебным планом, в том числе индивидуальным,и расписанием занятий Исполнителя;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3.1.4. Обеспечить Обучающемуся предусмотренные выбранной образовательной программой условия ее освоения;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hyperlink w:anchor="P72">
        <w:r>
          <w:rPr>
            <w:rStyle w:val="Style9"/>
            <w:sz w:val="16"/>
            <w:szCs w:val="16"/>
          </w:rPr>
          <w:t>разделом I</w:t>
        </w:r>
      </w:hyperlink>
      <w:r>
        <w:rPr>
          <w:sz w:val="16"/>
          <w:szCs w:val="16"/>
        </w:rPr>
        <w:t xml:space="preserve"> настоящего Договора);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3.1.6. Принимать от Обучающегося и (или) Заказчика плату за образовательные услуги;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3.1.7. 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3.2. Заказчик и (или) Обучающийся обязан(ы) своевременно вносить плату за предоставляемые Обучающемуся образовательные услуги, указанные в </w:t>
      </w:r>
      <w:hyperlink w:anchor="P72">
        <w:r>
          <w:rPr>
            <w:rStyle w:val="Style9"/>
            <w:sz w:val="16"/>
            <w:szCs w:val="16"/>
          </w:rPr>
          <w:t>разделе I</w:t>
        </w:r>
      </w:hyperlink>
      <w:r>
        <w:rPr>
          <w:sz w:val="16"/>
          <w:szCs w:val="16"/>
        </w:rPr>
        <w:t xml:space="preserve"> настоящего Договора, в размере и порядке, определенных настоящим Договором, а также предоставлять платежные документы, подтверждающие такую оплату.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3.3. Обучающийся обязан соблюдать требования, установленные в </w:t>
      </w:r>
      <w:hyperlink r:id="rId5">
        <w:r>
          <w:rPr>
            <w:rStyle w:val="Style9"/>
            <w:sz w:val="16"/>
            <w:szCs w:val="16"/>
          </w:rPr>
          <w:t>статье 43</w:t>
        </w:r>
      </w:hyperlink>
      <w:r>
        <w:rPr>
          <w:sz w:val="16"/>
          <w:szCs w:val="16"/>
        </w:rPr>
        <w:t xml:space="preserve"> Федерального закона от 29 декабря 2012 г. № 273-ФЗ «Об образовании в Российской Федерации», а также иные обязанности, установленные указанным Федеральным законом, иными федеральными законами,</w:t>
      </w:r>
      <w:r>
        <w:rPr>
          <w:rFonts w:eastAsia="Calibri"/>
          <w:sz w:val="16"/>
          <w:szCs w:val="16"/>
        </w:rPr>
        <w:t xml:space="preserve"> локальными нормативными актами Исполнителя и </w:t>
      </w:r>
      <w:r>
        <w:rPr>
          <w:sz w:val="16"/>
          <w:szCs w:val="16"/>
        </w:rPr>
        <w:t>настоящим Договором,в том числе: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3.3.1. Посещать предусмотренные учебным планом или индивидуальным учебным планом учебные занятия, выполнять задания для подготовки к занятиям;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3.3.2. Извещать Исполнителя о причинах отсутствия на занятиях;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3.3.3. Обучаться в Университете по образовательной программе с соблюдением требований, установленных учебным планом, в том числе индивидуальным, Исполнителя;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3.3.4. Соблюдать требования учредительных документов, правила внутреннего распорядка и иные локальные нормативные акты Исполнителя;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3.3.5. Своевременно предоставлять необходимые Университету документы и сведения, в том числе сведения об адресах Заказчика (фактический адрес) и Обучающегося (место жительства) и их изменении, о контактных данных, о подтверждении оплаты за образовательные услуги и т.д.</w:t>
      </w:r>
    </w:p>
    <w:p>
      <w:pPr>
        <w:pStyle w:val="Normal"/>
        <w:spacing w:lineRule="atLeast" w:line="220" w:before="0" w:after="1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0"/>
        </w:numPr>
        <w:spacing w:lineRule="atLeast" w:line="220" w:before="0" w:after="1"/>
        <w:ind w:hanging="0" w:left="0"/>
        <w:jc w:val="center"/>
        <w:outlineLvl w:val="1"/>
        <w:rPr>
          <w:sz w:val="16"/>
          <w:szCs w:val="16"/>
        </w:rPr>
      </w:pPr>
      <w:r>
        <w:rPr>
          <w:b/>
          <w:sz w:val="16"/>
          <w:szCs w:val="16"/>
        </w:rPr>
        <w:t>IV. Стоимость услуг, сроки и порядок их оплаты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4.1. Полная стоимость платных образовательных услуг за весь период обучения Обучающегося составляет </w:t>
      </w:r>
      <w:r>
        <w:rPr>
          <w:sz w:val="16"/>
          <w:szCs w:val="16"/>
        </w:rPr>
        <w:t>2500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(две тысячи пятьсот) </w:t>
      </w:r>
      <w:r>
        <w:rPr>
          <w:sz w:val="16"/>
          <w:szCs w:val="16"/>
        </w:rPr>
        <w:t>рублей.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  инфляции, предусмотренного основными характеристиками федерального бюджета на очередной финансовый год и плановый период.</w:t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4.2. Оплата производится </w:t>
      </w:r>
      <w:r>
        <w:rPr>
          <w:sz w:val="16"/>
          <w:szCs w:val="16"/>
        </w:rPr>
        <w:t>единовременно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0"/>
        </w:numPr>
        <w:spacing w:lineRule="atLeast" w:line="220" w:before="0" w:after="1"/>
        <w:ind w:hanging="0" w:left="0"/>
        <w:jc w:val="center"/>
        <w:outlineLvl w:val="1"/>
        <w:rPr>
          <w:b/>
          <w:sz w:val="16"/>
          <w:szCs w:val="16"/>
        </w:rPr>
      </w:pPr>
      <w:r>
        <w:rPr>
          <w:b/>
          <w:sz w:val="16"/>
          <w:szCs w:val="16"/>
        </w:rPr>
        <w:t>V. Основания изменения и расторжения Договора</w:t>
      </w:r>
    </w:p>
    <w:p>
      <w:pPr>
        <w:pStyle w:val="Normal"/>
        <w:spacing w:lineRule="atLeast" w:line="220" w:before="0" w:after="1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5.2. Настоящий Договор может быть расторгнут по соглашению Сторон.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5.3. Настоящий Договор может быть расторгнут по инициативе Исполнителя в одностороннем порядке в случаях, предусмотренных </w:t>
      </w:r>
      <w:hyperlink r:id="rId6">
        <w:r>
          <w:rPr>
            <w:rStyle w:val="Style9"/>
            <w:sz w:val="16"/>
            <w:szCs w:val="16"/>
          </w:rPr>
          <w:t>пунктом 22</w:t>
        </w:r>
      </w:hyperlink>
      <w:r>
        <w:rPr>
          <w:sz w:val="16"/>
          <w:szCs w:val="16"/>
        </w:rPr>
        <w:t xml:space="preserve"> Правил оказания платных образовательных услуг, утвержденных постановлением Правительства Российской Федерации от 15 сентября 2020 г. № 1441</w:t>
      </w:r>
      <w:r>
        <w:rPr>
          <w:b/>
          <w:sz w:val="16"/>
          <w:szCs w:val="16"/>
        </w:rPr>
        <w:t>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5.4. Настоящий Договор расторгается досрочно: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- 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- 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образовательной программе обязанностей по добросовестному освоению такой образовательной программы и выполнению учебного плана, систематическое непосещение занятий, в том числе пропуски 50% занятий без уважительных причин, а также в случае установления нарушения порядка приема в Университет, повлекшего по вине обучающегося его незаконное зачисление в Университет;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- 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5.6. Обучающийся/Заказчик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1"/>
        <w:rPr>
          <w:b/>
          <w:sz w:val="16"/>
          <w:szCs w:val="16"/>
        </w:rPr>
      </w:pPr>
      <w:r>
        <w:rPr>
          <w:b/>
          <w:sz w:val="16"/>
          <w:szCs w:val="16"/>
        </w:rPr>
        <w:t>VI. Ответственность Исполнителя, Заказчика и Обучающегося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6.2.1. Безвозмездного оказания образовательной услуги;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6.2.2. Соразмерного уменьшения стоимости оказанной образовательной услуги;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6.3.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6.4.3. Потребовать уменьшения стоимости образовательной услуги;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6.4.4. Расторгнуть Договор.</w:t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1"/>
        <w:rPr>
          <w:b/>
          <w:sz w:val="16"/>
          <w:szCs w:val="16"/>
        </w:rPr>
      </w:pPr>
      <w:r>
        <w:rPr>
          <w:b/>
          <w:sz w:val="16"/>
          <w:szCs w:val="16"/>
        </w:rPr>
        <w:t>VII. Срок действия Договора</w:t>
      </w:r>
    </w:p>
    <w:p>
      <w:pPr>
        <w:pStyle w:val="Normal"/>
        <w:ind w:firstLine="540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ind w:firstLine="540"/>
        <w:jc w:val="both"/>
        <w:rPr>
          <w:sz w:val="16"/>
          <w:szCs w:val="16"/>
        </w:rPr>
      </w:pPr>
      <w:r>
        <w:rPr>
          <w:sz w:val="16"/>
          <w:szCs w:val="16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1"/>
        <w:rPr>
          <w:b/>
          <w:sz w:val="16"/>
          <w:szCs w:val="16"/>
        </w:rPr>
      </w:pPr>
      <w:r>
        <w:rPr>
          <w:b/>
          <w:sz w:val="16"/>
          <w:szCs w:val="16"/>
        </w:rPr>
        <w:t>VIII. Заключительные положения</w:t>
      </w:r>
    </w:p>
    <w:p>
      <w:pPr>
        <w:pStyle w:val="Normal"/>
        <w:ind w:firstLine="540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8.1. Сведения, указанные в настоящем Договоре, соответствуют информации, размещенной на официальном сайте Исполнителя в сети «Интернет»(www.</w:t>
      </w:r>
      <w:r>
        <w:rPr>
          <w:sz w:val="16"/>
          <w:szCs w:val="16"/>
          <w:lang w:val="en-US"/>
        </w:rPr>
        <w:t>s</w:t>
      </w:r>
      <w:r>
        <w:rPr>
          <w:sz w:val="16"/>
          <w:szCs w:val="16"/>
        </w:rPr>
        <w:t>u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</w:rPr>
        <w:t>.ru) на дату заключения настоящего Договора.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8.2. Под периодом предоставления образовательной услуги (периодом обучения) понимается промежуток времени с даты, указанной в приказе о зачислении Обучающегося в Университет,до даты, указанной в приказе об окончании обучения или отчислении Обучающегося изУниверситета</w:t>
      </w:r>
      <w:r>
        <w:rPr>
          <w:sz w:val="14"/>
          <w:szCs w:val="14"/>
        </w:rPr>
        <w:t>.</w:t>
      </w:r>
    </w:p>
    <w:p>
      <w:pPr>
        <w:pStyle w:val="Normal"/>
        <w:ind w:firstLine="567"/>
        <w:jc w:val="both"/>
        <w:rPr>
          <w:sz w:val="16"/>
          <w:szCs w:val="16"/>
        </w:rPr>
      </w:pPr>
      <w:r>
        <w:rPr>
          <w:color w:val="000000"/>
          <w:sz w:val="16"/>
          <w:szCs w:val="16"/>
          <w:shd w:fill="FFFFFF" w:val="clear"/>
        </w:rPr>
        <w:t>8.3. При реализации образовательной программы Исполнитель вправе применять дистанционные образовательные технологии (взаимодействие через сеть «Интернет»: видео-, аудио занятия, электронная почта, форумы и пр.), что не влечет за собой пересмотра условий настоящего Договора и изменения его стоимости.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6"/>
          <w:szCs w:val="16"/>
        </w:rPr>
        <w:t xml:space="preserve">8.4. </w:t>
      </w:r>
      <w:r>
        <w:rPr>
          <w:rFonts w:cs="Times New Roman" w:ascii="Times New Roman" w:hAnsi="Times New Roman"/>
          <w:sz w:val="16"/>
          <w:szCs w:val="16"/>
        </w:rPr>
        <w:t>Настоящий Договор составлен в трех экземплярах (в случаях, когда Заказчик и Обучающийся являются одним лицом– в двух экземплярах),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>
      <w:pPr>
        <w:pStyle w:val="Normal"/>
        <w:ind w:firstLine="539"/>
        <w:jc w:val="both"/>
        <w:rPr>
          <w:sz w:val="16"/>
          <w:szCs w:val="16"/>
        </w:rPr>
      </w:pPr>
      <w:r>
        <w:rPr>
          <w:sz w:val="16"/>
          <w:szCs w:val="16"/>
        </w:rPr>
        <w:t>8.5. Изменения Договора оформляются дополнительными соглашениями к Договору.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8.6. Обучающийся/Заказчик согласен на обработку своих персональных данных в целях исполнения Сторонами своих обязательств. Обработка персональных данных осуществляется Исполнителем в порядке, установленном законодательством Российской Федерации.</w:t>
      </w:r>
    </w:p>
    <w:p>
      <w:pPr>
        <w:pStyle w:val="Normal"/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8.7.Споры и разногласия, которые могут возникнуть при исполнении настоящего Договора, будут решаться Сторонами путем ведения переговоров. В случае, если в ходе переговоров разногласия не будут урегулированы, спор передается на рассмотрение в суд по месту нахождения Исполнителя.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8.8.Стороны признают обязательную силу за перепиской и пересылаемыми документами по почтовым адресам, по адресам электронной почты (е-</w:t>
      </w:r>
      <w:r>
        <w:rPr>
          <w:rFonts w:cs="Times New Roman" w:ascii="Times New Roman" w:hAnsi="Times New Roman"/>
          <w:sz w:val="16"/>
          <w:szCs w:val="16"/>
          <w:lang w:val="en-US"/>
        </w:rPr>
        <w:t>mail</w:t>
      </w:r>
      <w:r>
        <w:rPr>
          <w:rFonts w:cs="Times New Roman" w:ascii="Times New Roman" w:hAnsi="Times New Roman"/>
          <w:sz w:val="16"/>
          <w:szCs w:val="16"/>
        </w:rPr>
        <w:t>), по номерам телефонов</w:t>
      </w:r>
      <w:r>
        <w:rPr>
          <w:sz w:val="16"/>
          <w:szCs w:val="16"/>
        </w:rPr>
        <w:t xml:space="preserve">, </w:t>
      </w:r>
      <w:r>
        <w:rPr>
          <w:rFonts w:cs="Times New Roman" w:ascii="Times New Roman" w:hAnsi="Times New Roman"/>
          <w:sz w:val="16"/>
          <w:szCs w:val="16"/>
        </w:rPr>
        <w:t xml:space="preserve">указанным в разделе IХ настоящего Договора. 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ind w:left="-180"/>
        <w:jc w:val="center"/>
        <w:rPr>
          <w:sz w:val="14"/>
          <w:szCs w:val="14"/>
        </w:rPr>
      </w:pPr>
      <w:r>
        <w:rPr>
          <w:b/>
          <w:sz w:val="16"/>
          <w:szCs w:val="16"/>
        </w:rPr>
        <w:t>IХ.Адреса и реквизиты Сторон.</w:t>
      </w:r>
    </w:p>
    <w:tbl>
      <w:tblPr>
        <w:tblW w:w="7938" w:type="dxa"/>
        <w:jc w:val="left"/>
        <w:tblInd w:w="6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260"/>
        <w:gridCol w:w="4678"/>
      </w:tblGrid>
      <w:tr>
        <w:trPr>
          <w:trHeight w:val="1630" w:hRule="atLeast"/>
        </w:trPr>
        <w:tc>
          <w:tcPr>
            <w:tcW w:w="3260" w:type="dxa"/>
            <w:tcBorders/>
          </w:tcPr>
          <w:p>
            <w:pPr>
              <w:pStyle w:val="Normal"/>
              <w:tabs>
                <w:tab w:val="clear" w:pos="708"/>
                <w:tab w:val="left" w:pos="72" w:leader="none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Исполнитель:</w:t>
            </w:r>
          </w:p>
          <w:p>
            <w:pPr>
              <w:pStyle w:val="Normal"/>
              <w:tabs>
                <w:tab w:val="clear" w:pos="708"/>
                <w:tab w:val="left" w:pos="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ФГБОУ ВО «Сочинский государственный университет»</w:t>
            </w:r>
          </w:p>
          <w:p>
            <w:pPr>
              <w:pStyle w:val="Normal"/>
              <w:suppressLineNumbers w:val="0"/>
              <w:tabs>
                <w:tab w:val="clear" w:pos="708"/>
                <w:tab w:val="left" w:pos="72" w:leader="none"/>
              </w:tabs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354003, г. Сочи, ул. Пластунская, д.94</w:t>
            </w:r>
          </w:p>
          <w:p>
            <w:pPr>
              <w:pStyle w:val="Normal"/>
              <w:suppressLineNumbers w:val="0"/>
              <w:tabs>
                <w:tab w:val="clear" w:pos="708"/>
                <w:tab w:val="left" w:pos="72" w:leader="none"/>
              </w:tabs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тел. (862) 268-09-38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Банковские реквизиты: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ИНН 2320051199, КПП 232001001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УФК по Краснодарскому краю (ФГБОУ ВО «СГУ»)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jc w:val="both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Лицевой счет 20186X54700 (где Х - английская, заглавная буква)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р/сч 03214643000000011800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в ОКЦ № 1 ЮГУ Банка России// УФК по Краснодарскому краю г. Краснодар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БИК:010349101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ЕКС (к.сч.) 40102810945370000010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ОКТМО: 03726000ОКПО: 21053408</w:t>
            </w:r>
          </w:p>
          <w:p>
            <w:pPr>
              <w:pStyle w:val="Normal"/>
              <w:suppressLineNumbers w:val="0"/>
              <w:spacing w:lineRule="auto" w:line="240" w:before="0" w:afterAutospacing="0" w:after="0"/>
              <w:ind w:hanging="0" w:left="0" w:right="0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ОГРН: 1022302918406</w:t>
            </w:r>
          </w:p>
          <w:p>
            <w:pPr>
              <w:pStyle w:val="Normal"/>
              <w:tabs>
                <w:tab w:val="clear" w:pos="708"/>
                <w:tab w:val="left" w:pos="72" w:leader="none"/>
              </w:tabs>
              <w:rPr/>
            </w:pPr>
            <w:r>
              <w:rPr>
                <w:rFonts w:eastAsia="Times New Roman" w:cs="Times New Roman"/>
                <w:sz w:val="16"/>
                <w:szCs w:val="16"/>
                <w:highlight w:val="white"/>
              </w:rPr>
              <w:t xml:space="preserve">Эл. почта: </w:t>
            </w:r>
            <w:hyperlink r:id="rId7">
              <w:r>
                <w:rPr>
                  <w:rStyle w:val="Hyperlink"/>
                  <w:rFonts w:eastAsia="Times New Roman" w:cs="Times New Roman"/>
                  <w:sz w:val="16"/>
                  <w:szCs w:val="16"/>
                  <w:highlight w:val="white"/>
                </w:rPr>
                <w:t>kozevnikovll@sutr.ru</w:t>
              </w:r>
            </w:hyperlink>
          </w:p>
          <w:p>
            <w:pPr>
              <w:pStyle w:val="Normal"/>
              <w:tabs>
                <w:tab w:val="clear" w:pos="708"/>
                <w:tab w:val="left" w:pos="72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</w:r>
          </w:p>
          <w:p>
            <w:pPr>
              <w:pStyle w:val="Normal"/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</w:r>
          </w:p>
          <w:p>
            <w:pPr>
              <w:pStyle w:val="Normal"/>
              <w:rPr>
                <w:b/>
                <w:sz w:val="16"/>
                <w:szCs w:val="16"/>
                <w:u w:val="single"/>
              </w:rPr>
            </w:pPr>
            <w:r>
              <w:rPr>
                <w:b w:val="false"/>
                <w:bCs w:val="false"/>
                <w:sz w:val="16"/>
                <w:szCs w:val="16"/>
                <w:u w:val="none"/>
              </w:rPr>
              <w:t>Директор Школы авангардного гостеприимства, проректор</w:t>
            </w:r>
            <w:r>
              <w:rPr>
                <w:b/>
                <w:sz w:val="16"/>
                <w:szCs w:val="16"/>
                <w:u w:val="single"/>
              </w:rPr>
              <w:t xml:space="preserve"> </w:t>
            </w:r>
          </w:p>
          <w:p>
            <w:pPr>
              <w:pStyle w:val="Normal"/>
              <w:rPr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</w:r>
          </w:p>
          <w:p>
            <w:pPr>
              <w:pStyle w:val="Norm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</w:t>
            </w:r>
            <w:r>
              <w:rPr>
                <w:sz w:val="16"/>
                <w:szCs w:val="16"/>
              </w:rPr>
              <w:t>Ердакова В.П.</w:t>
            </w:r>
            <w:r>
              <w:rPr>
                <w:b/>
                <w:sz w:val="16"/>
                <w:szCs w:val="16"/>
              </w:rPr>
              <w:t>.</w:t>
            </w:r>
          </w:p>
          <w:p>
            <w:pPr>
              <w:pStyle w:val="Normal"/>
              <w:ind w:left="-180"/>
              <w:jc w:val="center"/>
              <w:rPr>
                <w:b/>
                <w:sz w:val="18"/>
                <w:szCs w:val="18"/>
              </w:rPr>
            </w:pPr>
            <w:r>
              <w:rPr>
                <w:sz w:val="12"/>
                <w:szCs w:val="12"/>
              </w:rPr>
              <w:t>(</w:t>
            </w:r>
            <w:r>
              <w:rPr>
                <w:i/>
                <w:sz w:val="12"/>
                <w:szCs w:val="12"/>
              </w:rPr>
              <w:t>наименование должности, подпись)</w:t>
            </w:r>
          </w:p>
        </w:tc>
        <w:tc>
          <w:tcPr>
            <w:tcW w:w="4678" w:type="dxa"/>
            <w:tcBorders/>
          </w:tcPr>
          <w:tbl>
            <w:tblPr>
              <w:tblW w:w="7938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1e0"/>
            </w:tblPr>
            <w:tblGrid>
              <w:gridCol w:w="7938"/>
            </w:tblGrid>
            <w:tr>
              <w:trPr>
                <w:trHeight w:val="1630" w:hRule="atLeast"/>
              </w:trPr>
              <w:tc>
                <w:tcPr>
                  <w:tcW w:w="7938" w:type="dxa"/>
                  <w:tcBorders/>
                </w:tcPr>
                <w:p>
                  <w:pPr>
                    <w:pStyle w:val="Normal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Обучающийся/ </w:t>
                  </w:r>
                  <w:r>
                    <w:rPr>
                      <w:b/>
                      <w:sz w:val="16"/>
                      <w:szCs w:val="16"/>
                    </w:rPr>
                    <w:t>заказчик</w:t>
                  </w:r>
                  <w:r>
                    <w:rPr>
                      <w:b/>
                      <w:sz w:val="16"/>
                      <w:szCs w:val="16"/>
                    </w:rPr>
                    <w:t>: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________________________________________________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i/>
                      <w:sz w:val="12"/>
                      <w:szCs w:val="12"/>
                    </w:rPr>
                    <w:t xml:space="preserve">              </w:t>
                  </w:r>
                  <w:r>
                    <w:rPr>
                      <w:i/>
                      <w:sz w:val="12"/>
                      <w:szCs w:val="12"/>
                    </w:rPr>
                    <w:t>(фамилия, имя, отчество (при наличии))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Дата рождения___________________________________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Место рождения__________________________________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Паспорт: серия______№___________________________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Выдан:_________________________________________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________________________________________________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Адрес:_________________________________________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________________________________________________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Банковские реквизиты (при наличии):_______________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________________________________________________</w:t>
                  </w:r>
                </w:p>
                <w:p>
                  <w:pPr>
                    <w:pStyle w:val="Normal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Телефон ________________________________________</w:t>
                  </w:r>
                </w:p>
                <w:p>
                  <w:pPr>
                    <w:pStyle w:val="Normal"/>
                    <w:ind w:left="34"/>
                    <w:rPr>
                      <w:b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E</w:t>
                  </w:r>
                  <w:r>
                    <w:rPr>
                      <w:sz w:val="16"/>
                      <w:szCs w:val="16"/>
                    </w:rPr>
                    <w:t>-</w:t>
                  </w:r>
                  <w:r>
                    <w:rPr>
                      <w:sz w:val="16"/>
                      <w:szCs w:val="16"/>
                      <w:lang w:val="en-US"/>
                    </w:rPr>
                    <w:t>mail</w:t>
                  </w:r>
                  <w:r>
                    <w:rPr>
                      <w:b/>
                      <w:sz w:val="16"/>
                      <w:szCs w:val="16"/>
                    </w:rPr>
                    <w:t>_________________________________________</w:t>
                  </w:r>
                </w:p>
                <w:p>
                  <w:pPr>
                    <w:pStyle w:val="Normal"/>
                    <w:ind w:left="34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______________________________________ </w:t>
                  </w:r>
                  <w:r>
                    <w:rPr>
                      <w:sz w:val="16"/>
                      <w:szCs w:val="16"/>
                    </w:rPr>
                    <w:t>Ф.И.О.</w:t>
                  </w:r>
                </w:p>
              </w:tc>
            </w:tr>
          </w:tbl>
          <w:p>
            <w:pPr>
              <w:pStyle w:val="Normal"/>
              <w:rPr>
                <w:i/>
                <w:sz w:val="14"/>
                <w:szCs w:val="14"/>
              </w:rPr>
            </w:pPr>
            <w:r>
              <w:rPr>
                <w:i/>
                <w:sz w:val="12"/>
                <w:szCs w:val="12"/>
              </w:rPr>
              <w:t xml:space="preserve">                                                                  </w:t>
            </w:r>
            <w:r>
              <w:rPr>
                <w:i/>
                <w:sz w:val="12"/>
                <w:szCs w:val="12"/>
              </w:rPr>
              <w:t>(подпись)</w:t>
            </w:r>
          </w:p>
          <w:p>
            <w:pPr>
              <w:pStyle w:val="Normal"/>
              <w:ind w:left="34" w:right="45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Normal"/>
              <w:ind w:hanging="0" w:left="0"/>
              <w:rPr>
                <w:sz w:val="16"/>
                <w:szCs w:val="16"/>
              </w:rPr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sectPr>
      <w:type w:val="continuous"/>
      <w:pgSz w:orient="landscape" w:w="16838" w:h="11906"/>
      <w:pgMar w:left="426" w:right="253" w:gutter="0" w:header="0" w:top="284" w:footer="0" w:bottom="284"/>
      <w:cols w:num="2" w:space="394" w:equalWidth="true" w:sep="false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PT Astra Serif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imes New Roman">
    <w:charset w:val="cc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68" w:hanging="360"/>
      </w:pPr>
      <w:rPr/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68" w:hanging="360"/>
      </w:pPr>
      <w:rPr/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28" w:hanging="720"/>
      </w:pPr>
      <w:rPr/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28" w:hanging="720"/>
      </w:pPr>
      <w:rPr/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28" w:hanging="720"/>
      </w:pPr>
      <w:rPr/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788" w:hanging="1080"/>
      </w:pPr>
      <w:rPr/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788" w:hanging="1080"/>
      </w:pPr>
      <w:rPr/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788" w:hanging="10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36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e01c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link w:val="BalloonText"/>
    <w:uiPriority w:val="99"/>
    <w:semiHidden/>
    <w:qFormat/>
    <w:rsid w:val="00df7491"/>
    <w:rPr>
      <w:rFonts w:ascii="Tahoma" w:hAnsi="Tahoma" w:eastAsia="Times New Roman" w:cs="Tahoma"/>
      <w:sz w:val="16"/>
      <w:szCs w:val="16"/>
    </w:rPr>
  </w:style>
  <w:style w:type="character" w:styleId="Hyperlink">
    <w:name w:val="Hyperlink"/>
    <w:uiPriority w:val="99"/>
    <w:unhideWhenUsed/>
    <w:rsid w:val="001e681d"/>
    <w:rPr>
      <w:color w:val="0000FF"/>
      <w:u w:val="single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df7491"/>
    <w:pPr/>
    <w:rPr>
      <w:rFonts w:ascii="Tahoma" w:hAnsi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b6587"/>
    <w:pPr>
      <w:spacing w:before="0" w:after="0"/>
      <w:ind w:left="720"/>
      <w:contextualSpacing/>
    </w:pPr>
    <w:rPr/>
  </w:style>
  <w:style w:type="paragraph" w:styleId="ConsPlusNormal" w:customStyle="1">
    <w:name w:val="ConsPlusNormal"/>
    <w:qFormat/>
    <w:rsid w:val="00033a62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qFormat/>
    <w:rsid w:val="00033a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Default" w:customStyle="1">
    <w:name w:val="Default"/>
    <w:qFormat/>
    <w:rsid w:val="00033a6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ru-RU" w:bidi="ar-SA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C9D90659A10D28390B5103562D45297D471243669B14A8EB792E735BA58CE776A2C76F295523A63226C869532EB5094D802105ED12695E2FFFVDN" TargetMode="External"/><Relationship Id="rId3" Type="http://schemas.openxmlformats.org/officeDocument/2006/relationships/hyperlink" Target="consultantplus://offline/ref=3B87921E90AD07234EB87A42E16DB96A53D6E741A04FAD19C99D1DC2955A5CCD896CBDE7EB57F82D5D5977B10AYAi8H" TargetMode="External"/><Relationship Id="rId4" Type="http://schemas.openxmlformats.org/officeDocument/2006/relationships/hyperlink" Target="consultantplus://offline/ref=3B87921E90AD07234EB87A42E16DB96A53D6E741AD41AD19C99D1DC2955A5CCD896CBDE7EB57F82D5D5977B10AYAi8H" TargetMode="External"/><Relationship Id="rId5" Type="http://schemas.openxmlformats.org/officeDocument/2006/relationships/hyperlink" Target="consultantplus://offline/ref=C9D90659A10D28390B5103562D45297D471243669B14A8EB792E735BA58CE776A2C76F295523A73C28C869532EB5094D802105ED12695E2FFFVDN" TargetMode="External"/><Relationship Id="rId6" Type="http://schemas.openxmlformats.org/officeDocument/2006/relationships/hyperlink" Target="consultantplus://offline/ref=3B87921E90AD07234EB87A42E16DB96A53D2E446A74EAD19C99D1DC2955A5CCD9B6CE5EBEA52E62B5E4C21E04CFD1ED22CD49D69661829FBYDiCH" TargetMode="External"/><Relationship Id="rId7" Type="http://schemas.openxmlformats.org/officeDocument/2006/relationships/hyperlink" Target="mailto:kozevnikovll@sutr.ru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A24B4F-F545-4AA8-9B20-C0553DF0C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LibreOffice/25.8.5.2$Windows_X86_64 LibreOffice_project/9c8b85f387cc00a89945a79c9e6239f32e450ac2</Application>
  <AppVersion>15.0000</AppVersion>
  <Pages>2</Pages>
  <Words>1627</Words>
  <Characters>13183</Characters>
  <CharactersWithSpaces>14836</CharactersWithSpaces>
  <Paragraphs>120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2024-06-18T10:25:00Z</dcterms:created>
  <dc:creator>nastya</dc:creator>
  <dc:description/>
  <dc:language>ru-RU</dc:language>
  <cp:lastModifiedBy/>
  <cp:lastPrinted>2024-06-13T12:45:00Z</cp:lastPrinted>
  <dcterms:modified xsi:type="dcterms:W3CDTF">2026-05-04T15:52:43Z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